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8B23" w14:textId="77777777" w:rsidR="00FD2CCF" w:rsidRPr="001330DF" w:rsidRDefault="00FD2CCF" w:rsidP="00FD2CCF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14:paraId="1254826D" w14:textId="77777777" w:rsidR="00FD2CCF" w:rsidRPr="001330DF" w:rsidRDefault="00FD2CCF" w:rsidP="00FD2CCF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 w:rsidRPr="001330D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37D7BE4" wp14:editId="4006A73B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0ED92" w14:textId="77777777" w:rsidR="00FD2CCF" w:rsidRPr="002F4002" w:rsidRDefault="00FD2CCF" w:rsidP="00FD2CCF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14:paraId="44D6D7D9" w14:textId="77777777" w:rsidR="00FD2CCF" w:rsidRPr="002F4002" w:rsidRDefault="00FD2CCF" w:rsidP="00FD2CCF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14:paraId="0123898F" w14:textId="77777777" w:rsidR="00FD2CCF" w:rsidRDefault="00FD2CCF" w:rsidP="00FD2CCF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37269" w14:textId="77777777" w:rsidR="00FD2CCF" w:rsidRPr="002F4002" w:rsidRDefault="00FD2CCF" w:rsidP="00FD2CCF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14:paraId="7EA8FE8E" w14:textId="77777777" w:rsidR="00FD2CCF" w:rsidRPr="002F4002" w:rsidRDefault="009D2DBF" w:rsidP="00FD2CCF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6" w:history="1">
                                <w:r w:rsidR="00FD2CCF" w:rsidRPr="002F400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www.plan-international.org</w:t>
                                </w:r>
                              </w:hyperlink>
                            </w:p>
                            <w:p w14:paraId="343A9AAD" w14:textId="77777777" w:rsidR="00FD2CCF" w:rsidRPr="002F4002" w:rsidRDefault="00FD2CCF" w:rsidP="00FD2CCF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White Nile State – Kosti-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D7BE4" id="Group 3" o:spid="_x0000_s1026" style="position:absolute;left:0;text-align:left;margin-left:250.55pt;margin-top:40.8pt;width:285.15pt;height:60.65pt;z-index:-251657216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BF0ED92" w14:textId="77777777" w:rsidR="00FD2CCF" w:rsidRPr="002F4002" w:rsidRDefault="00FD2CCF" w:rsidP="00FD2CCF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 w:rsidRPr="002F4002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14:paraId="44D6D7D9" w14:textId="77777777" w:rsidR="00FD2CCF" w:rsidRPr="002F4002" w:rsidRDefault="00FD2CCF" w:rsidP="00FD2CCF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proofErr w:type="spellStart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 xml:space="preserve"> Building #</w:t>
                        </w:r>
                      </w:p>
                      <w:p w14:paraId="0123898F" w14:textId="77777777" w:rsidR="00FD2CCF" w:rsidRDefault="00FD2CCF" w:rsidP="00FD2CCF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6E37269" w14:textId="77777777" w:rsidR="00FD2CCF" w:rsidRPr="002F4002" w:rsidRDefault="00FD2CCF" w:rsidP="00FD2CCF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14:paraId="7EA8FE8E" w14:textId="77777777" w:rsidR="00FD2CCF" w:rsidRPr="002F4002" w:rsidRDefault="009D2DBF" w:rsidP="00FD2CCF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7" w:history="1">
                          <w:r w:rsidR="00FD2CCF" w:rsidRPr="002F400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www.plan-international.org</w:t>
                          </w:r>
                        </w:hyperlink>
                      </w:p>
                      <w:p w14:paraId="343A9AAD" w14:textId="77777777" w:rsidR="00FD2CCF" w:rsidRPr="002F4002" w:rsidRDefault="00FD2CCF" w:rsidP="00FD2CCF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White Nile State – Kosti-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</w:rPr>
        <w:drawing>
          <wp:anchor distT="0" distB="0" distL="114300" distR="114300" simplePos="0" relativeHeight="251660288" behindDoc="1" locked="1" layoutInCell="1" allowOverlap="1" wp14:anchorId="5A4A4E42" wp14:editId="6FA93348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0DF">
        <w:rPr>
          <w:lang w:val="en-GB"/>
        </w:rPr>
        <w:t>______________________________________________________________________________</w:t>
      </w:r>
    </w:p>
    <w:p w14:paraId="474CB9E3" w14:textId="77777777" w:rsidR="00FD2CCF" w:rsidRPr="00454585" w:rsidRDefault="00FD2CCF" w:rsidP="00FD2CCF">
      <w:pPr>
        <w:jc w:val="center"/>
        <w:rPr>
          <w:rtl/>
          <w:lang w:bidi="ar-QA"/>
        </w:rPr>
      </w:pPr>
      <w:r w:rsidRPr="001330DF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بس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>م الله الرحمن الرحي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  <w:lang w:bidi="ar-QA"/>
        </w:rPr>
        <w:t>م</w:t>
      </w:r>
      <w:r w:rsidR="004B04CE">
        <w:rPr>
          <w:rFonts w:ascii="HelveticaNeueLT Arabic 55 Roman" w:hAnsi="HelveticaNeueLT Arabic 55 Roman" w:cs="HelveticaNeueLT Arabic 55 Roman"/>
          <w:sz w:val="24"/>
          <w:szCs w:val="24"/>
          <w:lang w:bidi="ar-QA"/>
        </w:rPr>
        <w:t xml:space="preserve">  </w:t>
      </w:r>
    </w:p>
    <w:p w14:paraId="6584078A" w14:textId="10B7BC5C" w:rsidR="00FD2CCF" w:rsidRPr="00F561E4" w:rsidRDefault="009D2DBF" w:rsidP="00F561E4">
      <w:pPr>
        <w:pStyle w:val="HTMLPreformatted"/>
        <w:jc w:val="center"/>
        <w:rPr>
          <w:rFonts w:ascii="Courier New" w:eastAsia="Times New Roman" w:hAnsi="Courier New" w:cs="Courier New"/>
          <w:rtl/>
        </w:rPr>
      </w:pPr>
      <w:r>
        <w:rPr>
          <w:rFonts w:cs="Times New Roman" w:hint="cs"/>
          <w:sz w:val="32"/>
          <w:szCs w:val="32"/>
          <w:u w:val="single"/>
          <w:rtl/>
        </w:rPr>
        <w:t xml:space="preserve"> </w:t>
      </w:r>
      <w:r w:rsidR="000C1E48">
        <w:rPr>
          <w:rFonts w:cs="Times New Roman" w:hint="cs"/>
          <w:sz w:val="32"/>
          <w:szCs w:val="32"/>
          <w:u w:val="single"/>
          <w:rtl/>
        </w:rPr>
        <w:t xml:space="preserve">تقديرات تشييد </w:t>
      </w:r>
      <w:proofErr w:type="spellStart"/>
      <w:r w:rsidR="000C1E48">
        <w:rPr>
          <w:rFonts w:cs="Times New Roman" w:hint="cs"/>
          <w:sz w:val="32"/>
          <w:szCs w:val="32"/>
          <w:u w:val="single"/>
          <w:rtl/>
        </w:rPr>
        <w:t>شلتر</w:t>
      </w:r>
      <w:proofErr w:type="spellEnd"/>
      <w:r w:rsidR="000C1E48">
        <w:rPr>
          <w:rFonts w:cs="Times New Roman" w:hint="cs"/>
          <w:sz w:val="32"/>
          <w:szCs w:val="32"/>
          <w:u w:val="single"/>
          <w:rtl/>
        </w:rPr>
        <w:t xml:space="preserve"> (4*</w:t>
      </w:r>
      <w:proofErr w:type="gramStart"/>
      <w:r w:rsidR="000C1E48">
        <w:rPr>
          <w:rFonts w:cs="Times New Roman" w:hint="cs"/>
          <w:sz w:val="32"/>
          <w:szCs w:val="32"/>
          <w:u w:val="single"/>
          <w:rtl/>
        </w:rPr>
        <w:t>8)م</w:t>
      </w:r>
      <w:proofErr w:type="gramEnd"/>
      <w:r w:rsidR="00CA1B95">
        <w:rPr>
          <w:rFonts w:cs="Times New Roman" w:hint="cs"/>
          <w:sz w:val="32"/>
          <w:szCs w:val="32"/>
          <w:u w:val="single"/>
          <w:rtl/>
        </w:rPr>
        <w:t xml:space="preserve"> </w:t>
      </w:r>
      <w:proofErr w:type="spellStart"/>
      <w:r w:rsidR="00CA1B95" w:rsidRPr="00CA1B95">
        <w:rPr>
          <w:rFonts w:cs="Times New Roman"/>
          <w:sz w:val="32"/>
          <w:szCs w:val="32"/>
          <w:u w:val="single"/>
        </w:rPr>
        <w:t>S</w:t>
      </w:r>
      <w:r w:rsidR="003F6A57">
        <w:rPr>
          <w:rFonts w:cs="Times New Roman"/>
          <w:sz w:val="32"/>
          <w:szCs w:val="32"/>
          <w:u w:val="single"/>
        </w:rPr>
        <w:t>h</w:t>
      </w:r>
      <w:r w:rsidR="00CA1B95" w:rsidRPr="00CA1B95">
        <w:rPr>
          <w:rFonts w:cs="Times New Roman"/>
          <w:sz w:val="32"/>
          <w:szCs w:val="32"/>
          <w:u w:val="single"/>
        </w:rPr>
        <w:t>later</w:t>
      </w:r>
      <w:proofErr w:type="spellEnd"/>
      <w:r w:rsidR="00CA1B95" w:rsidRPr="00CA1B95">
        <w:rPr>
          <w:rFonts w:cs="Times New Roman"/>
          <w:sz w:val="32"/>
          <w:szCs w:val="32"/>
          <w:u w:val="single"/>
        </w:rPr>
        <w:t xml:space="preserve"> Construction Estimates (4*8)</w:t>
      </w:r>
    </w:p>
    <w:tbl>
      <w:tblPr>
        <w:tblStyle w:val="TableGrid"/>
        <w:tblW w:w="10539" w:type="dxa"/>
        <w:tblInd w:w="-792" w:type="dxa"/>
        <w:tblLook w:val="04A0" w:firstRow="1" w:lastRow="0" w:firstColumn="1" w:lastColumn="0" w:noHBand="0" w:noVBand="1"/>
      </w:tblPr>
      <w:tblGrid>
        <w:gridCol w:w="1352"/>
        <w:gridCol w:w="1027"/>
        <w:gridCol w:w="808"/>
        <w:gridCol w:w="1247"/>
        <w:gridCol w:w="5397"/>
        <w:gridCol w:w="708"/>
      </w:tblGrid>
      <w:tr w:rsidR="00FD2CCF" w14:paraId="0C20A7C0" w14:textId="77777777" w:rsidTr="00CB5598">
        <w:trPr>
          <w:trHeight w:val="276"/>
        </w:trPr>
        <w:tc>
          <w:tcPr>
            <w:tcW w:w="1352" w:type="dxa"/>
            <w:shd w:val="clear" w:color="auto" w:fill="A6A6A6" w:themeFill="background1" w:themeFillShade="A6"/>
          </w:tcPr>
          <w:p w14:paraId="15221D51" w14:textId="77777777" w:rsidR="00FD2CCF" w:rsidRDefault="00FD2CCF" w:rsidP="008C48C6">
            <w:pPr>
              <w:tabs>
                <w:tab w:val="left" w:pos="4920"/>
              </w:tabs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الجملة</w:t>
            </w:r>
          </w:p>
        </w:tc>
        <w:tc>
          <w:tcPr>
            <w:tcW w:w="1027" w:type="dxa"/>
            <w:shd w:val="clear" w:color="auto" w:fill="A6A6A6" w:themeFill="background1" w:themeFillShade="A6"/>
          </w:tcPr>
          <w:p w14:paraId="58CB5A48" w14:textId="77777777" w:rsidR="00FD2CCF" w:rsidRDefault="00FD2CCF" w:rsidP="008C48C6">
            <w:pPr>
              <w:tabs>
                <w:tab w:val="left" w:pos="4920"/>
              </w:tabs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السعر</w:t>
            </w:r>
          </w:p>
        </w:tc>
        <w:tc>
          <w:tcPr>
            <w:tcW w:w="808" w:type="dxa"/>
            <w:shd w:val="clear" w:color="auto" w:fill="A6A6A6" w:themeFill="background1" w:themeFillShade="A6"/>
          </w:tcPr>
          <w:p w14:paraId="0C535C4B" w14:textId="77777777" w:rsidR="00FD2CCF" w:rsidRDefault="00FD2CCF" w:rsidP="008C48C6">
            <w:pPr>
              <w:tabs>
                <w:tab w:val="left" w:pos="4920"/>
              </w:tabs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الكمية</w:t>
            </w:r>
          </w:p>
        </w:tc>
        <w:tc>
          <w:tcPr>
            <w:tcW w:w="1247" w:type="dxa"/>
            <w:shd w:val="clear" w:color="auto" w:fill="A6A6A6" w:themeFill="background1" w:themeFillShade="A6"/>
          </w:tcPr>
          <w:p w14:paraId="75085E71" w14:textId="77777777" w:rsidR="00FD2CCF" w:rsidRDefault="00FD2CCF" w:rsidP="008C48C6">
            <w:pPr>
              <w:tabs>
                <w:tab w:val="left" w:pos="4920"/>
              </w:tabs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الوحدة   </w:t>
            </w:r>
          </w:p>
        </w:tc>
        <w:tc>
          <w:tcPr>
            <w:tcW w:w="5397" w:type="dxa"/>
            <w:shd w:val="clear" w:color="auto" w:fill="A6A6A6" w:themeFill="background1" w:themeFillShade="A6"/>
          </w:tcPr>
          <w:p w14:paraId="5D1C13E7" w14:textId="77777777" w:rsidR="00FD2CCF" w:rsidRDefault="00FD2CCF" w:rsidP="008C48C6">
            <w:pPr>
              <w:tabs>
                <w:tab w:val="left" w:pos="4920"/>
              </w:tabs>
              <w:jc w:val="right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المواصفـــــــــــــــــــات                                   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193472B1" w14:textId="77777777" w:rsidR="00FD2CCF" w:rsidRDefault="00FD2CCF" w:rsidP="008C48C6">
            <w:pPr>
              <w:tabs>
                <w:tab w:val="left" w:pos="4920"/>
              </w:tabs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البند</w:t>
            </w:r>
          </w:p>
        </w:tc>
      </w:tr>
      <w:tr w:rsidR="00FC60B3" w14:paraId="1295813D" w14:textId="77777777" w:rsidTr="00F1475E">
        <w:trPr>
          <w:trHeight w:val="276"/>
        </w:trPr>
        <w:tc>
          <w:tcPr>
            <w:tcW w:w="9831" w:type="dxa"/>
            <w:gridSpan w:val="5"/>
            <w:shd w:val="clear" w:color="auto" w:fill="A6A6A6" w:themeFill="background1" w:themeFillShade="A6"/>
          </w:tcPr>
          <w:p w14:paraId="5BD0341C" w14:textId="77777777" w:rsidR="00FC60B3" w:rsidRDefault="00FC60B3" w:rsidP="00FC60B3">
            <w:pPr>
              <w:tabs>
                <w:tab w:val="left" w:pos="4920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>اعمال الحفريات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5D6BFB53" w14:textId="77777777" w:rsidR="00FC60B3" w:rsidRPr="00CA1B95" w:rsidRDefault="00FC60B3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</w:tr>
      <w:tr w:rsidR="00FC60B3" w14:paraId="6E45C9C8" w14:textId="77777777" w:rsidTr="00CB5598">
        <w:trPr>
          <w:trHeight w:val="276"/>
        </w:trPr>
        <w:tc>
          <w:tcPr>
            <w:tcW w:w="1352" w:type="dxa"/>
            <w:shd w:val="clear" w:color="auto" w:fill="auto"/>
          </w:tcPr>
          <w:p w14:paraId="0C8BABB9" w14:textId="77777777" w:rsidR="00FC60B3" w:rsidRPr="00CA1B95" w:rsidRDefault="00FC60B3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  <w:shd w:val="clear" w:color="auto" w:fill="auto"/>
          </w:tcPr>
          <w:p w14:paraId="65479246" w14:textId="77777777" w:rsidR="00FC60B3" w:rsidRPr="00CA1B95" w:rsidRDefault="00FC60B3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auto"/>
          </w:tcPr>
          <w:p w14:paraId="05C37EDF" w14:textId="77777777" w:rsidR="00FC60B3" w:rsidRPr="00CA1B95" w:rsidRDefault="00FC60B3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24</w:t>
            </w:r>
          </w:p>
        </w:tc>
        <w:tc>
          <w:tcPr>
            <w:tcW w:w="1247" w:type="dxa"/>
            <w:shd w:val="clear" w:color="auto" w:fill="auto"/>
          </w:tcPr>
          <w:p w14:paraId="37E6D2A8" w14:textId="77777777" w:rsidR="00FC60B3" w:rsidRPr="00CA1B95" w:rsidRDefault="00FC60B3" w:rsidP="008C48C6">
            <w:pPr>
              <w:tabs>
                <w:tab w:val="left" w:pos="4920"/>
              </w:tabs>
              <w:rPr>
                <w:sz w:val="24"/>
                <w:szCs w:val="24"/>
                <w:lang w:bidi="ar-EG"/>
              </w:rPr>
            </w:pPr>
            <w:proofErr w:type="spellStart"/>
            <w:r w:rsidRPr="00CA1B95">
              <w:rPr>
                <w:sz w:val="24"/>
                <w:szCs w:val="24"/>
                <w:lang w:bidi="ar-EG"/>
              </w:rPr>
              <w:t>m.l</w:t>
            </w:r>
            <w:proofErr w:type="spellEnd"/>
          </w:p>
        </w:tc>
        <w:tc>
          <w:tcPr>
            <w:tcW w:w="5397" w:type="dxa"/>
            <w:shd w:val="clear" w:color="auto" w:fill="auto"/>
          </w:tcPr>
          <w:p w14:paraId="2D2C3FDD" w14:textId="373152D0" w:rsidR="00FC60B3" w:rsidRDefault="00FC60B3" w:rsidP="008C48C6">
            <w:pPr>
              <w:tabs>
                <w:tab w:val="left" w:pos="4920"/>
              </w:tabs>
              <w:jc w:val="right"/>
              <w:rPr>
                <w:sz w:val="32"/>
                <w:szCs w:val="32"/>
                <w:rtl/>
                <w:lang w:bidi="ar-EG"/>
              </w:rPr>
            </w:pP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حفر وازالة ناتج الحفر من الاساس الشريطي (90*</w:t>
            </w:r>
            <w:r w:rsidR="009D2DBF" w:rsidRPr="00EB5228">
              <w:rPr>
                <w:rFonts w:hint="cs"/>
                <w:sz w:val="24"/>
                <w:szCs w:val="24"/>
                <w:rtl/>
                <w:lang w:bidi="ar-EG"/>
              </w:rPr>
              <w:t>50) س</w:t>
            </w:r>
            <w:r w:rsidR="009D2DBF" w:rsidRPr="00EB5228">
              <w:rPr>
                <w:rFonts w:hint="eastAsia"/>
                <w:sz w:val="24"/>
                <w:szCs w:val="24"/>
                <w:rtl/>
                <w:lang w:bidi="ar-EG"/>
              </w:rPr>
              <w:t>م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EB5228" w:rsidRPr="00EB5228">
              <w:rPr>
                <w:sz w:val="24"/>
                <w:szCs w:val="24"/>
                <w:lang w:bidi="ar-EG"/>
              </w:rPr>
              <w:t>Drilling and removal of the drilling output from the tape base (90*</w:t>
            </w:r>
            <w:proofErr w:type="gramStart"/>
            <w:r w:rsidR="00EB5228" w:rsidRPr="00EB5228">
              <w:rPr>
                <w:sz w:val="24"/>
                <w:szCs w:val="24"/>
                <w:lang w:bidi="ar-EG"/>
              </w:rPr>
              <w:t>50)</w:t>
            </w:r>
            <w:bookmarkStart w:id="0" w:name="_GoBack"/>
            <w:bookmarkEnd w:id="0"/>
            <w:r w:rsidR="00EB5228" w:rsidRPr="00EB5228">
              <w:rPr>
                <w:sz w:val="24"/>
                <w:szCs w:val="24"/>
                <w:lang w:bidi="ar-EG"/>
              </w:rPr>
              <w:t>cm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14:paraId="159ACA0B" w14:textId="77777777" w:rsidR="00FC60B3" w:rsidRPr="00CA1B95" w:rsidRDefault="00FC60B3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1.1</w:t>
            </w:r>
          </w:p>
        </w:tc>
      </w:tr>
      <w:tr w:rsidR="00FD2CCF" w14:paraId="199724DB" w14:textId="77777777" w:rsidTr="00F1475E">
        <w:tc>
          <w:tcPr>
            <w:tcW w:w="9831" w:type="dxa"/>
            <w:gridSpan w:val="5"/>
            <w:shd w:val="clear" w:color="auto" w:fill="A6A6A6" w:themeFill="background1" w:themeFillShade="A6"/>
          </w:tcPr>
          <w:p w14:paraId="065AE9EE" w14:textId="77777777" w:rsidR="00FD2CCF" w:rsidRPr="0020795D" w:rsidRDefault="00FD2CCF" w:rsidP="008C48C6">
            <w:pPr>
              <w:pStyle w:val="HTMLPreformatted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>اعمال الردميات</w:t>
            </w:r>
            <w:r w:rsidRPr="0020795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20795D">
              <w:rPr>
                <w:rFonts w:ascii="Courier New" w:eastAsia="Times New Roman" w:hAnsi="Courier New" w:cs="Courier New"/>
                <w:lang w:val="en"/>
              </w:rPr>
              <w:t>Acts of landfills</w:t>
            </w:r>
          </w:p>
          <w:p w14:paraId="68CD1511" w14:textId="77777777" w:rsidR="00FD2CCF" w:rsidRDefault="00FD2CCF" w:rsidP="008C48C6">
            <w:pPr>
              <w:tabs>
                <w:tab w:val="left" w:pos="4920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14:paraId="1EAE2391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FD2CCF" w:rsidRPr="00AB69A4" w14:paraId="3E0E8EEA" w14:textId="77777777" w:rsidTr="00CB5598">
        <w:tc>
          <w:tcPr>
            <w:tcW w:w="1352" w:type="dxa"/>
          </w:tcPr>
          <w:p w14:paraId="566D9B5B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45EDDBEF" w14:textId="77777777" w:rsidR="00FD2CCF" w:rsidRPr="00CA1B95" w:rsidRDefault="00FD2CCF" w:rsidP="00CB5598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511B2C8D" w14:textId="77777777" w:rsidR="00FD2CCF" w:rsidRPr="00CA1B95" w:rsidRDefault="00CB5598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12.8</w:t>
            </w:r>
          </w:p>
        </w:tc>
        <w:tc>
          <w:tcPr>
            <w:tcW w:w="1247" w:type="dxa"/>
          </w:tcPr>
          <w:p w14:paraId="1A88F710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M3</w:t>
            </w:r>
          </w:p>
        </w:tc>
        <w:tc>
          <w:tcPr>
            <w:tcW w:w="5397" w:type="dxa"/>
          </w:tcPr>
          <w:p w14:paraId="137AF27D" w14:textId="77777777" w:rsidR="00FD2CCF" w:rsidRPr="00EB5228" w:rsidRDefault="00FD2CCF" w:rsidP="00EB5228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توريد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وعمل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ردميات</w:t>
            </w:r>
            <w:proofErr w:type="spellEnd"/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(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حماري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)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مع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المندلة</w:t>
            </w:r>
            <w:proofErr w:type="spellEnd"/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الجيدة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والرش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بالماء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CB5598"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لأرضية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ascii="Courier New" w:hAnsi="Courier New" w:cs="Courier New" w:hint="cs"/>
                <w:sz w:val="24"/>
                <w:szCs w:val="24"/>
                <w:rtl/>
                <w:lang w:bidi="ar-EG"/>
              </w:rPr>
              <w:t>المباني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B5228">
              <w:rPr>
                <w:rFonts w:cs="Courier New" w:hint="cs"/>
                <w:sz w:val="24"/>
                <w:szCs w:val="24"/>
                <w:rtl/>
                <w:lang w:bidi="ar-EG"/>
              </w:rPr>
              <w:t>سمك</w:t>
            </w:r>
            <w:r w:rsidR="00CB5598" w:rsidRPr="00EB5228">
              <w:rPr>
                <w:rFonts w:ascii="Courier New" w:eastAsia="Times New Roman" w:hAnsi="Courier New" w:cs="Courier New"/>
                <w:sz w:val="16"/>
                <w:szCs w:val="16"/>
                <w:lang w:val="en"/>
              </w:rPr>
              <w:t>40 cm</w:t>
            </w:r>
            <w:r w:rsidRPr="00EB5228">
              <w:rPr>
                <w:rFonts w:cs="Courier New" w:hint="cs"/>
                <w:sz w:val="24"/>
                <w:szCs w:val="24"/>
                <w:rtl/>
                <w:lang w:bidi="ar-EG"/>
              </w:rPr>
              <w:t xml:space="preserve"> </w:t>
            </w:r>
            <w:r w:rsidR="00CB5598" w:rsidRPr="00EB5228">
              <w:rPr>
                <w:rFonts w:cs="Courier New"/>
                <w:sz w:val="24"/>
                <w:szCs w:val="24"/>
                <w:lang w:bidi="ar-EG"/>
              </w:rPr>
              <w:t xml:space="preserve"> </w:t>
            </w:r>
            <w:r w:rsidRPr="00EB5228">
              <w:rPr>
                <w:rFonts w:cs="Courier New" w:hint="cs"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EB5228">
              <w:rPr>
                <w:rFonts w:cs="Courier New" w:hint="cs"/>
                <w:sz w:val="24"/>
                <w:szCs w:val="24"/>
                <w:rtl/>
                <w:lang w:bidi="ar-EG"/>
              </w:rPr>
              <w:t>علي</w:t>
            </w:r>
            <w:proofErr w:type="gramEnd"/>
            <w:r w:rsidRPr="00EB5228">
              <w:rPr>
                <w:rFonts w:cs="Courier New" w:hint="cs"/>
                <w:sz w:val="24"/>
                <w:szCs w:val="24"/>
                <w:rtl/>
                <w:lang w:bidi="ar-EG"/>
              </w:rPr>
              <w:t xml:space="preserve"> طبقتين </w:t>
            </w:r>
            <w:r w:rsidRPr="0020795D">
              <w:rPr>
                <w:rFonts w:ascii="Courier New" w:eastAsia="Times New Roman" w:hAnsi="Courier New" w:cs="Courier New"/>
                <w:lang w:val="en"/>
              </w:rPr>
              <w:t>Supply and work of earthmoving (</w:t>
            </w:r>
            <w:proofErr w:type="spellStart"/>
            <w:r w:rsidRPr="0020795D">
              <w:rPr>
                <w:rFonts w:ascii="Courier New" w:eastAsia="Times New Roman" w:hAnsi="Courier New" w:cs="Courier New"/>
                <w:lang w:val="en"/>
              </w:rPr>
              <w:t>Hamari</w:t>
            </w:r>
            <w:proofErr w:type="spellEnd"/>
            <w:r w:rsidRPr="0020795D">
              <w:rPr>
                <w:rFonts w:ascii="Courier New" w:eastAsia="Times New Roman" w:hAnsi="Courier New" w:cs="Courier New"/>
                <w:lang w:val="en"/>
              </w:rPr>
              <w:t>) with a good Mandala and spraying water to the floor of buildings and the waiting area thickness of 40 cm on two layers</w:t>
            </w:r>
          </w:p>
        </w:tc>
        <w:tc>
          <w:tcPr>
            <w:tcW w:w="708" w:type="dxa"/>
          </w:tcPr>
          <w:p w14:paraId="6EB5586F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2.2</w:t>
            </w:r>
          </w:p>
        </w:tc>
      </w:tr>
      <w:tr w:rsidR="00FD2CCF" w14:paraId="636A61B8" w14:textId="77777777" w:rsidTr="00F1475E">
        <w:tc>
          <w:tcPr>
            <w:tcW w:w="9831" w:type="dxa"/>
            <w:gridSpan w:val="5"/>
            <w:shd w:val="clear" w:color="auto" w:fill="A6A6A6" w:themeFill="background1" w:themeFillShade="A6"/>
          </w:tcPr>
          <w:p w14:paraId="4F8D72C2" w14:textId="77777777" w:rsidR="00FD2CCF" w:rsidRPr="00CA1B95" w:rsidRDefault="00FD2CCF" w:rsidP="00EB5228">
            <w:pPr>
              <w:pStyle w:val="HTMLPreformatted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A1B95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اعمال المباني </w:t>
            </w:r>
            <w:r w:rsidR="00EB5228" w:rsidRPr="00CA1B95">
              <w:rPr>
                <w:rFonts w:cs="Times New Roman" w:hint="cs"/>
                <w:sz w:val="28"/>
                <w:szCs w:val="28"/>
                <w:rtl/>
                <w:lang w:bidi="ar-EG"/>
              </w:rPr>
              <w:t>والتشطيبات</w:t>
            </w:r>
            <w:r w:rsidR="00EB5228" w:rsidRPr="00CA1B95">
              <w:rPr>
                <w:sz w:val="18"/>
                <w:szCs w:val="18"/>
              </w:rPr>
              <w:t xml:space="preserve"> </w:t>
            </w:r>
            <w:r w:rsidR="00EB5228" w:rsidRPr="00CA1B95">
              <w:rPr>
                <w:rFonts w:cs="Times New Roman"/>
                <w:sz w:val="28"/>
                <w:szCs w:val="28"/>
                <w:lang w:bidi="ar-EG"/>
              </w:rPr>
              <w:t>Building works and finishes</w:t>
            </w:r>
          </w:p>
          <w:p w14:paraId="00786ED2" w14:textId="77777777" w:rsidR="00FD2CCF" w:rsidRDefault="00FD2CCF" w:rsidP="008C48C6">
            <w:pPr>
              <w:tabs>
                <w:tab w:val="left" w:pos="4920"/>
              </w:tabs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</w:tcPr>
          <w:p w14:paraId="274028CF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FD2CCF" w14:paraId="0E386563" w14:textId="77777777" w:rsidTr="00CB5598">
        <w:tc>
          <w:tcPr>
            <w:tcW w:w="1352" w:type="dxa"/>
          </w:tcPr>
          <w:p w14:paraId="0333B0FE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7119B3AC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020EBE8F" w14:textId="77777777" w:rsidR="00FD2CCF" w:rsidRPr="00CA1B95" w:rsidRDefault="00CB5598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36</w:t>
            </w:r>
          </w:p>
        </w:tc>
        <w:tc>
          <w:tcPr>
            <w:tcW w:w="1247" w:type="dxa"/>
          </w:tcPr>
          <w:p w14:paraId="0AB11BBD" w14:textId="77777777" w:rsidR="00FD2CCF" w:rsidRPr="00CA1B95" w:rsidRDefault="00FD2CCF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M2</w:t>
            </w:r>
          </w:p>
        </w:tc>
        <w:tc>
          <w:tcPr>
            <w:tcW w:w="5397" w:type="dxa"/>
          </w:tcPr>
          <w:p w14:paraId="4781E672" w14:textId="77777777" w:rsidR="00FD2CCF" w:rsidRPr="00FD6FC0" w:rsidRDefault="00FD2CCF" w:rsidP="00FD6FC0">
            <w:pPr>
              <w:pStyle w:val="HTMLPreformatted"/>
              <w:jc w:val="right"/>
              <w:rPr>
                <w:sz w:val="32"/>
                <w:szCs w:val="32"/>
                <w:rtl/>
                <w:lang w:bidi="ar-EG"/>
              </w:rPr>
            </w:pP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توريد وتشييد </w:t>
            </w:r>
            <w:r w:rsidR="00CB5598" w:rsidRPr="00FD6FC0">
              <w:rPr>
                <w:rFonts w:cs="Times New Roman" w:hint="cs"/>
                <w:sz w:val="24"/>
                <w:szCs w:val="24"/>
                <w:rtl/>
              </w:rPr>
              <w:t>مباني 1.5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>طوبة من الطوب الاحمر نمرة</w:t>
            </w:r>
            <w:r w:rsidRPr="00FD6FC0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والمونة الاسمنتية </w:t>
            </w:r>
            <w:r w:rsidRPr="00FD6FC0">
              <w:rPr>
                <w:rFonts w:hint="cs"/>
                <w:sz w:val="24"/>
                <w:szCs w:val="24"/>
                <w:rtl/>
                <w:lang w:bidi="ar-EG"/>
              </w:rPr>
              <w:t>1:6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من داخل الساس ارتفاع </w:t>
            </w:r>
            <w:r w:rsidRPr="00FD6FC0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  <w:r w:rsidR="00CB5598" w:rsidRPr="00FD6FC0">
              <w:rPr>
                <w:rFonts w:hint="cs"/>
                <w:sz w:val="24"/>
                <w:szCs w:val="24"/>
                <w:rtl/>
                <w:lang w:bidi="ar-EG"/>
              </w:rPr>
              <w:t>.5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 شاملة البياض والعازل </w:t>
            </w:r>
            <w:proofErr w:type="gramStart"/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المائي  </w:t>
            </w:r>
            <w:r w:rsidR="00FD6FC0"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>مع</w:t>
            </w:r>
            <w:proofErr w:type="gramEnd"/>
            <w:r w:rsidR="00FD6FC0"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مراعاة تثبيت المواسير </w:t>
            </w:r>
            <w:r w:rsidR="00FD6FC0" w:rsidRPr="00FD6FC0">
              <w:rPr>
                <w:rFonts w:cs="Times New Roman"/>
                <w:sz w:val="24"/>
                <w:szCs w:val="24"/>
                <w:lang w:bidi="ar-EG"/>
              </w:rPr>
              <w:t>Supply and construction of 1.5 brick buildings , 1:6 cement concrete, inside Sass height 1.5 m including whiteness and waterproofing, taking into account the installation of pipes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              </w:t>
            </w:r>
          </w:p>
        </w:tc>
        <w:tc>
          <w:tcPr>
            <w:tcW w:w="708" w:type="dxa"/>
          </w:tcPr>
          <w:p w14:paraId="5D728A81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3.1</w:t>
            </w:r>
          </w:p>
        </w:tc>
      </w:tr>
      <w:tr w:rsidR="00EB5228" w14:paraId="005CC707" w14:textId="77777777" w:rsidTr="00CB5598">
        <w:tc>
          <w:tcPr>
            <w:tcW w:w="1352" w:type="dxa"/>
          </w:tcPr>
          <w:p w14:paraId="2496375F" w14:textId="77777777" w:rsidR="00EB5228" w:rsidRPr="00CA1B95" w:rsidRDefault="00EB5228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31D6F807" w14:textId="77777777" w:rsidR="00EB5228" w:rsidRPr="00CA1B95" w:rsidRDefault="00EB5228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1EF5E715" w14:textId="77777777" w:rsidR="00EB5228" w:rsidRPr="00CA1B95" w:rsidRDefault="00EB5228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72</w:t>
            </w:r>
          </w:p>
        </w:tc>
        <w:tc>
          <w:tcPr>
            <w:tcW w:w="1247" w:type="dxa"/>
          </w:tcPr>
          <w:p w14:paraId="5AAECF7E" w14:textId="77777777" w:rsidR="00EB5228" w:rsidRPr="00CA1B95" w:rsidRDefault="00EB5228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M2</w:t>
            </w:r>
          </w:p>
        </w:tc>
        <w:tc>
          <w:tcPr>
            <w:tcW w:w="5397" w:type="dxa"/>
          </w:tcPr>
          <w:p w14:paraId="7F5AFDD2" w14:textId="77777777" w:rsidR="00EB5228" w:rsidRPr="00FD6FC0" w:rsidRDefault="00EB5228" w:rsidP="00FD6FC0">
            <w:pPr>
              <w:pStyle w:val="HTMLPreformatted"/>
              <w:jc w:val="right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توريد وعمل نقاشة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بالبوماستك</w:t>
            </w:r>
            <w:proofErr w:type="spellEnd"/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والطلية الحريرية 3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اوجة</w:t>
            </w:r>
            <w:proofErr w:type="spellEnd"/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(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بوهيات</w:t>
            </w:r>
            <w:proofErr w:type="spellEnd"/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المهندس) </w:t>
            </w:r>
            <w:r w:rsidRPr="00EB5228">
              <w:rPr>
                <w:rFonts w:cs="Times New Roman"/>
                <w:sz w:val="24"/>
                <w:szCs w:val="24"/>
                <w:lang w:bidi="ar-EG"/>
              </w:rPr>
              <w:t xml:space="preserve">Supply and work discussion with </w:t>
            </w:r>
            <w:proofErr w:type="spellStart"/>
            <w:r w:rsidRPr="00EB5228">
              <w:rPr>
                <w:rFonts w:cs="Times New Roman"/>
                <w:sz w:val="24"/>
                <w:szCs w:val="24"/>
                <w:lang w:bidi="ar-EG"/>
              </w:rPr>
              <w:t>pomastk</w:t>
            </w:r>
            <w:proofErr w:type="spellEnd"/>
            <w:r w:rsidRPr="00EB5228">
              <w:rPr>
                <w:rFonts w:cs="Times New Roman"/>
                <w:sz w:val="24"/>
                <w:szCs w:val="24"/>
                <w:lang w:bidi="ar-EG"/>
              </w:rPr>
              <w:t xml:space="preserve"> and silk coating 3 </w:t>
            </w:r>
            <w:proofErr w:type="spellStart"/>
            <w:r w:rsidRPr="00EB5228">
              <w:rPr>
                <w:rFonts w:cs="Times New Roman"/>
                <w:sz w:val="24"/>
                <w:szCs w:val="24"/>
                <w:lang w:bidi="ar-EG"/>
              </w:rPr>
              <w:t>oge</w:t>
            </w:r>
            <w:proofErr w:type="spellEnd"/>
            <w:r w:rsidRPr="00EB5228">
              <w:rPr>
                <w:rFonts w:cs="Times New Roman"/>
                <w:sz w:val="24"/>
                <w:szCs w:val="24"/>
                <w:lang w:bidi="ar-EG"/>
              </w:rPr>
              <w:t xml:space="preserve"> (Bohemian engineer)</w:t>
            </w:r>
          </w:p>
        </w:tc>
        <w:tc>
          <w:tcPr>
            <w:tcW w:w="708" w:type="dxa"/>
          </w:tcPr>
          <w:p w14:paraId="60C85474" w14:textId="77777777" w:rsidR="00EB5228" w:rsidRPr="00CA1B95" w:rsidRDefault="00EB5228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3.2</w:t>
            </w:r>
          </w:p>
        </w:tc>
      </w:tr>
      <w:tr w:rsidR="00FD2CCF" w14:paraId="33619075" w14:textId="77777777" w:rsidTr="00F1475E">
        <w:tc>
          <w:tcPr>
            <w:tcW w:w="9831" w:type="dxa"/>
            <w:gridSpan w:val="5"/>
          </w:tcPr>
          <w:p w14:paraId="024C05B4" w14:textId="77777777" w:rsidR="00FD2CCF" w:rsidRPr="0049334D" w:rsidRDefault="00FD2CCF" w:rsidP="008C48C6">
            <w:pPr>
              <w:pStyle w:val="HTMLPreformatted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EG"/>
              </w:rPr>
              <w:t xml:space="preserve">اعمال </w:t>
            </w:r>
            <w:r>
              <w:rPr>
                <w:rFonts w:cs="Times New Roman" w:hint="cs"/>
                <w:sz w:val="32"/>
                <w:szCs w:val="32"/>
                <w:rtl/>
              </w:rPr>
              <w:t>الخرسانات</w:t>
            </w:r>
            <w:r w:rsidRPr="0049334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49334D">
              <w:rPr>
                <w:rFonts w:ascii="Courier New" w:eastAsia="Times New Roman" w:hAnsi="Courier New" w:cs="Courier New"/>
                <w:lang w:val="en"/>
              </w:rPr>
              <w:t>Concrete works</w:t>
            </w:r>
          </w:p>
          <w:p w14:paraId="398379AC" w14:textId="77777777" w:rsidR="00FD2CCF" w:rsidRDefault="00FD2CCF" w:rsidP="008C48C6">
            <w:pPr>
              <w:tabs>
                <w:tab w:val="left" w:pos="4920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8" w:type="dxa"/>
          </w:tcPr>
          <w:p w14:paraId="03DF94F1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FD2CCF" w14:paraId="750C4490" w14:textId="77777777" w:rsidTr="00CB5598">
        <w:tc>
          <w:tcPr>
            <w:tcW w:w="1352" w:type="dxa"/>
          </w:tcPr>
          <w:p w14:paraId="40EFA71B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44EA7F0A" w14:textId="77777777" w:rsidR="00FD2CCF" w:rsidRPr="00CA1B95" w:rsidRDefault="00FD2CCF" w:rsidP="00F9442D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7318805E" w14:textId="77777777" w:rsidR="00FD2CCF" w:rsidRPr="00CA1B95" w:rsidRDefault="00FC60B3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3.2</w:t>
            </w:r>
          </w:p>
        </w:tc>
        <w:tc>
          <w:tcPr>
            <w:tcW w:w="1247" w:type="dxa"/>
          </w:tcPr>
          <w:p w14:paraId="0E0178E8" w14:textId="77777777" w:rsidR="00FD2CCF" w:rsidRPr="00CA1B95" w:rsidRDefault="00FD2CCF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M3</w:t>
            </w:r>
          </w:p>
        </w:tc>
        <w:tc>
          <w:tcPr>
            <w:tcW w:w="5397" w:type="dxa"/>
          </w:tcPr>
          <w:p w14:paraId="69881F57" w14:textId="77777777" w:rsidR="00FD2CCF" w:rsidRPr="00EB5228" w:rsidRDefault="00FD2CCF" w:rsidP="008C48C6">
            <w:pPr>
              <w:pStyle w:val="HTMLPreformatted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توريد وتوضيب وصب فرشة بيضاء سمك 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10</w:t>
            </w: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سم بالمونة الخرسانية 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1:3:6</w:t>
            </w: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مع تنعيم السطح وفاصل التمدد والمعالجة الجيدة</w:t>
            </w:r>
            <w:r w:rsidRPr="00EB5228">
              <w:rPr>
                <w:rFonts w:ascii="Courier New" w:eastAsia="Times New Roman" w:hAnsi="Courier New" w:cs="Courier New"/>
                <w:b/>
                <w:sz w:val="24"/>
                <w:szCs w:val="24"/>
                <w:lang w:val="en"/>
              </w:rPr>
              <w:t xml:space="preserve"> </w:t>
            </w:r>
            <w:r w:rsidRPr="00EB5228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Supply and packaging and pouring a white mattress thickness of 10 cm concrete mortar 1: 3: 6 with smoothing the surface and expansion joints and good treatment</w:t>
            </w:r>
          </w:p>
          <w:p w14:paraId="26273C40" w14:textId="77777777" w:rsidR="00FD2CCF" w:rsidRPr="00EB5228" w:rsidRDefault="00FD2CCF" w:rsidP="008C48C6">
            <w:pPr>
              <w:tabs>
                <w:tab w:val="left" w:pos="4920"/>
              </w:tabs>
              <w:jc w:val="right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</w:tcPr>
          <w:p w14:paraId="4A3F2F74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4.1</w:t>
            </w:r>
          </w:p>
        </w:tc>
      </w:tr>
      <w:tr w:rsidR="00FD2CCF" w14:paraId="5CFC2016" w14:textId="77777777" w:rsidTr="00F1475E">
        <w:tc>
          <w:tcPr>
            <w:tcW w:w="9831" w:type="dxa"/>
            <w:gridSpan w:val="5"/>
            <w:shd w:val="clear" w:color="auto" w:fill="A6A6A6" w:themeFill="background1" w:themeFillShade="A6"/>
          </w:tcPr>
          <w:p w14:paraId="72AF36D4" w14:textId="77777777" w:rsidR="00FD2CCF" w:rsidRPr="00CA1B95" w:rsidRDefault="00FD2CCF" w:rsidP="00024F8F">
            <w:pPr>
              <w:pStyle w:val="HTMLPreformatted"/>
              <w:jc w:val="right"/>
              <w:rPr>
                <w:rFonts w:ascii="Courier New" w:eastAsia="Times New Roman" w:hAnsi="Courier New" w:cs="Courier New"/>
                <w:sz w:val="24"/>
                <w:szCs w:val="24"/>
                <w:rtl/>
              </w:rPr>
            </w:pPr>
            <w:r w:rsidRPr="00CA1B95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اعمال الحديد </w:t>
            </w:r>
            <w:proofErr w:type="spellStart"/>
            <w:r w:rsidRPr="00CA1B95">
              <w:rPr>
                <w:rFonts w:cs="Times New Roman" w:hint="cs"/>
                <w:sz w:val="24"/>
                <w:szCs w:val="24"/>
                <w:rtl/>
                <w:lang w:bidi="ar-EG"/>
              </w:rPr>
              <w:t>والسقوفات</w:t>
            </w:r>
            <w:proofErr w:type="spellEnd"/>
            <w:r w:rsidRPr="00CA1B95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="00024F8F" w:rsidRPr="00CA1B95">
              <w:rPr>
                <w:rFonts w:cs="Times New Roman" w:hint="cs"/>
                <w:sz w:val="24"/>
                <w:szCs w:val="24"/>
                <w:rtl/>
              </w:rPr>
              <w:t xml:space="preserve">والسكس بندا والابواب </w:t>
            </w:r>
            <w:r w:rsidR="00CA1B95" w:rsidRPr="00CA1B95">
              <w:rPr>
                <w:rFonts w:cs="Times New Roman"/>
                <w:sz w:val="24"/>
                <w:szCs w:val="24"/>
              </w:rPr>
              <w:t>Works of iron, ceilings, sex and doors</w:t>
            </w:r>
          </w:p>
          <w:p w14:paraId="46D76039" w14:textId="77777777" w:rsidR="00FD2CCF" w:rsidRPr="00CA1B95" w:rsidRDefault="00FD2CCF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</w:rPr>
            </w:pPr>
            <w:r w:rsidRPr="00CA1B95">
              <w:rPr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4F933243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5</w:t>
            </w:r>
          </w:p>
        </w:tc>
      </w:tr>
      <w:tr w:rsidR="00FD2CCF" w14:paraId="59DD6941" w14:textId="77777777" w:rsidTr="00CB5598">
        <w:tc>
          <w:tcPr>
            <w:tcW w:w="1352" w:type="dxa"/>
          </w:tcPr>
          <w:p w14:paraId="4F67CD79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5C4280DC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7E5652F5" w14:textId="77777777" w:rsidR="00FD2CCF" w:rsidRPr="00CA1B95" w:rsidRDefault="00024F8F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12</w:t>
            </w:r>
          </w:p>
        </w:tc>
        <w:tc>
          <w:tcPr>
            <w:tcW w:w="1247" w:type="dxa"/>
          </w:tcPr>
          <w:p w14:paraId="50B97571" w14:textId="77777777" w:rsidR="00FD2CCF" w:rsidRPr="00CA1B95" w:rsidRDefault="00FD2CCF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number</w:t>
            </w:r>
          </w:p>
        </w:tc>
        <w:tc>
          <w:tcPr>
            <w:tcW w:w="5397" w:type="dxa"/>
          </w:tcPr>
          <w:p w14:paraId="75DB5460" w14:textId="77777777" w:rsidR="00FD2CCF" w:rsidRPr="0046435A" w:rsidRDefault="00FD2CCF" w:rsidP="00FD6FC0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>توريد</w:t>
            </w:r>
            <w:r w:rsidR="00915175"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>وتوضيب  وتركيب</w:t>
            </w:r>
            <w:proofErr w:type="gramEnd"/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وتثبيت </w:t>
            </w:r>
            <w:r w:rsidR="00FD6FC0"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وصب 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ماسورة </w:t>
            </w:r>
            <w:r w:rsidRPr="00FD6FC0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  <w:r w:rsidRPr="00FD6FC0">
              <w:rPr>
                <w:rFonts w:cs="Courier New" w:hint="cs"/>
                <w:sz w:val="24"/>
                <w:szCs w:val="24"/>
                <w:rtl/>
                <w:lang w:bidi="ar-EG"/>
              </w:rPr>
              <w:t>"</w:t>
            </w:r>
            <w:r w:rsidRPr="00FD6FC0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>تقيلة</w:t>
            </w:r>
            <w:proofErr w:type="spellEnd"/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كقوائم ارتفاع </w:t>
            </w:r>
            <w:r w:rsidR="00FC60B3" w:rsidRPr="00FD6FC0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  <w:r w:rsidR="00FC60B3" w:rsidRPr="00FD6FC0">
              <w:rPr>
                <w:rFonts w:cs="Courier New" w:hint="cs"/>
                <w:sz w:val="24"/>
                <w:szCs w:val="24"/>
                <w:rtl/>
                <w:lang w:bidi="ar-EG"/>
              </w:rPr>
              <w:t>.5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 من داخل </w:t>
            </w:r>
            <w:r w:rsidR="00FD6FC0"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الساس كل 2م </w:t>
            </w:r>
            <w:r w:rsidR="00FD6FC0" w:rsidRPr="00FD6FC0">
              <w:rPr>
                <w:rFonts w:cs="Times New Roman"/>
                <w:sz w:val="24"/>
                <w:szCs w:val="24"/>
                <w:lang w:bidi="ar-EG"/>
              </w:rPr>
              <w:t xml:space="preserve">Supply, packaging, installation, installation and casting of a pipe 3" </w:t>
            </w:r>
            <w:proofErr w:type="spellStart"/>
            <w:r w:rsidR="00FD6FC0" w:rsidRPr="00FD6FC0">
              <w:rPr>
                <w:rFonts w:cs="Times New Roman"/>
                <w:sz w:val="24"/>
                <w:szCs w:val="24"/>
                <w:lang w:bidi="ar-EG"/>
              </w:rPr>
              <w:t>taqla</w:t>
            </w:r>
            <w:proofErr w:type="spellEnd"/>
            <w:r w:rsidR="00FD6FC0" w:rsidRPr="00FD6FC0">
              <w:rPr>
                <w:rFonts w:cs="Times New Roman"/>
                <w:sz w:val="24"/>
                <w:szCs w:val="24"/>
                <w:lang w:bidi="ar-EG"/>
              </w:rPr>
              <w:t xml:space="preserve"> as lists of height 4.5 m from within the sass every 2 </w:t>
            </w:r>
            <w:r w:rsidR="00FD6FC0" w:rsidRPr="00FD6FC0">
              <w:rPr>
                <w:rFonts w:cs="Times New Roman"/>
                <w:sz w:val="32"/>
                <w:szCs w:val="32"/>
                <w:lang w:bidi="ar-EG"/>
              </w:rPr>
              <w:t>m</w:t>
            </w:r>
            <w:r w:rsidRPr="0046435A">
              <w:rPr>
                <w:rFonts w:ascii="Courier New" w:eastAsia="Times New Roman" w:hAnsi="Courier New" w:cs="Courier New"/>
                <w:lang w:val="en"/>
              </w:rPr>
              <w:t xml:space="preserve"> </w:t>
            </w:r>
          </w:p>
          <w:p w14:paraId="7A40EF64" w14:textId="77777777" w:rsidR="00FD2CCF" w:rsidRDefault="00FD2CCF" w:rsidP="008C48C6">
            <w:pPr>
              <w:tabs>
                <w:tab w:val="left" w:pos="4920"/>
              </w:tabs>
              <w:jc w:val="right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708" w:type="dxa"/>
          </w:tcPr>
          <w:p w14:paraId="282CCDBC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5.1</w:t>
            </w:r>
          </w:p>
        </w:tc>
      </w:tr>
      <w:tr w:rsidR="00FD2CCF" w14:paraId="7BD5046A" w14:textId="77777777" w:rsidTr="00CB5598">
        <w:tc>
          <w:tcPr>
            <w:tcW w:w="1352" w:type="dxa"/>
          </w:tcPr>
          <w:p w14:paraId="1E1BD927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2D666E48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4DA19413" w14:textId="77777777" w:rsidR="00FD2CCF" w:rsidRPr="00CA1B95" w:rsidRDefault="00024F8F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8</w:t>
            </w:r>
          </w:p>
        </w:tc>
        <w:tc>
          <w:tcPr>
            <w:tcW w:w="1247" w:type="dxa"/>
          </w:tcPr>
          <w:p w14:paraId="4ABA8786" w14:textId="77777777" w:rsidR="00FD2CCF" w:rsidRPr="00CA1B95" w:rsidRDefault="00FD2CCF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number</w:t>
            </w:r>
          </w:p>
        </w:tc>
        <w:tc>
          <w:tcPr>
            <w:tcW w:w="5397" w:type="dxa"/>
          </w:tcPr>
          <w:p w14:paraId="70EE0BB9" w14:textId="77777777" w:rsidR="00FD2CCF" w:rsidRPr="00D82FB9" w:rsidRDefault="00FD2CCF" w:rsidP="008C48C6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توريد وتوضيب وتثبيت ماسورة 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(3*</w:t>
            </w:r>
            <w:proofErr w:type="gramStart"/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6)</w:t>
            </w:r>
            <w:r w:rsidRPr="00EB5228">
              <w:rPr>
                <w:rFonts w:cs="Courier New" w:hint="cs"/>
                <w:sz w:val="24"/>
                <w:szCs w:val="24"/>
                <w:rtl/>
                <w:lang w:bidi="ar-EG"/>
              </w:rPr>
              <w:t>طول</w:t>
            </w:r>
            <w:proofErr w:type="gramEnd"/>
            <w:r w:rsidRPr="00EB5228">
              <w:rPr>
                <w:rFonts w:cs="Courier New" w:hint="cs"/>
                <w:sz w:val="24"/>
                <w:szCs w:val="24"/>
                <w:rtl/>
                <w:lang w:bidi="ar-EG"/>
              </w:rPr>
              <w:t xml:space="preserve"> 8م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تقيلة</w:t>
            </w:r>
            <w:proofErr w:type="spellEnd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للمدادات العرضية والطولية والمرايات </w:t>
            </w:r>
            <w:proofErr w:type="spellStart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والشدادات</w:t>
            </w:r>
            <w:proofErr w:type="spellEnd"/>
            <w:r w:rsidRPr="00EB5228">
              <w:rPr>
                <w:rFonts w:ascii="Courier New" w:eastAsia="Times New Roman" w:hAnsi="Courier New" w:cs="Courier New"/>
                <w:b/>
                <w:sz w:val="16"/>
                <w:szCs w:val="16"/>
                <w:lang w:val="en"/>
              </w:rPr>
              <w:t xml:space="preserve"> </w:t>
            </w:r>
            <w:r w:rsidRPr="00D82FB9">
              <w:rPr>
                <w:rFonts w:ascii="Courier New" w:eastAsia="Times New Roman" w:hAnsi="Courier New" w:cs="Courier New"/>
                <w:lang w:val="en"/>
              </w:rPr>
              <w:t>Supplying, packing and fixing pipe (3 * 6) for transverse and longitudinal supplies, mirrors and bolts</w:t>
            </w:r>
          </w:p>
          <w:p w14:paraId="7744B58F" w14:textId="77777777" w:rsidR="00FD2CCF" w:rsidRDefault="00FD2CCF" w:rsidP="008C48C6">
            <w:pPr>
              <w:tabs>
                <w:tab w:val="left" w:pos="4920"/>
              </w:tabs>
              <w:jc w:val="right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</w:p>
        </w:tc>
        <w:tc>
          <w:tcPr>
            <w:tcW w:w="708" w:type="dxa"/>
          </w:tcPr>
          <w:p w14:paraId="21F62ACF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5.2</w:t>
            </w:r>
          </w:p>
        </w:tc>
      </w:tr>
      <w:tr w:rsidR="00FD2CCF" w14:paraId="7AD2F4CF" w14:textId="77777777" w:rsidTr="00CB5598">
        <w:tc>
          <w:tcPr>
            <w:tcW w:w="1352" w:type="dxa"/>
          </w:tcPr>
          <w:p w14:paraId="36173FB5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34F3DD7E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0A850358" w14:textId="77777777" w:rsidR="00FD2CCF" w:rsidRPr="00CA1B95" w:rsidRDefault="00FC60B3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32</w:t>
            </w:r>
          </w:p>
        </w:tc>
        <w:tc>
          <w:tcPr>
            <w:tcW w:w="1247" w:type="dxa"/>
          </w:tcPr>
          <w:p w14:paraId="2BDDEEE8" w14:textId="77777777" w:rsidR="00FD2CCF" w:rsidRPr="00CA1B95" w:rsidRDefault="00FD2CCF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M2</w:t>
            </w:r>
          </w:p>
        </w:tc>
        <w:tc>
          <w:tcPr>
            <w:tcW w:w="5397" w:type="dxa"/>
          </w:tcPr>
          <w:p w14:paraId="7C230D00" w14:textId="77777777" w:rsidR="00FD2CCF" w:rsidRPr="00D82FB9" w:rsidRDefault="00FD2CCF" w:rsidP="008C48C6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توريد وتثبيت سقف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(</w:t>
            </w:r>
            <w:proofErr w:type="spellStart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ضهرتور</w:t>
            </w:r>
            <w:proofErr w:type="spellEnd"/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 xml:space="preserve">) </w:t>
            </w: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مع عمل البرنيطة ونوازل المطر في </w:t>
            </w:r>
            <w:proofErr w:type="gramStart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الاركان  من</w:t>
            </w:r>
            <w:proofErr w:type="gramEnd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الزنك العادي </w:t>
            </w:r>
            <w:r w:rsidRPr="00EB5228">
              <w:rPr>
                <w:rFonts w:hint="cs"/>
                <w:sz w:val="24"/>
                <w:szCs w:val="24"/>
                <w:rtl/>
                <w:lang w:bidi="ar-EG"/>
              </w:rPr>
              <w:t>5.</w:t>
            </w: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ملي ومسمار الغانج الطويل  شامل العازل الحراري والنملي الناعم مع التثبيت بمسمار </w:t>
            </w:r>
            <w:proofErr w:type="spellStart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الدرل</w:t>
            </w:r>
            <w:proofErr w:type="spellEnd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D82FB9">
              <w:rPr>
                <w:rFonts w:ascii="Courier New" w:eastAsia="Times New Roman" w:hAnsi="Courier New" w:cs="Courier New"/>
                <w:lang w:val="en"/>
              </w:rPr>
              <w:t>Supply and fix the roof (</w:t>
            </w:r>
            <w:proofErr w:type="spellStart"/>
            <w:r w:rsidRPr="00D82FB9">
              <w:rPr>
                <w:rFonts w:ascii="Courier New" w:eastAsia="Times New Roman" w:hAnsi="Courier New" w:cs="Courier New"/>
                <w:lang w:val="en"/>
              </w:rPr>
              <w:t>Dahr</w:t>
            </w:r>
            <w:proofErr w:type="spellEnd"/>
            <w:r>
              <w:rPr>
                <w:rFonts w:ascii="Courier New" w:eastAsia="Times New Roman" w:hAnsi="Courier New" w:cs="Courier New"/>
                <w:lang w:val="en"/>
              </w:rPr>
              <w:t xml:space="preserve"> </w:t>
            </w:r>
            <w:r w:rsidRPr="00D82FB9">
              <w:rPr>
                <w:rFonts w:ascii="Courier New" w:eastAsia="Times New Roman" w:hAnsi="Courier New" w:cs="Courier New"/>
                <w:lang w:val="en"/>
              </w:rPr>
              <w:t xml:space="preserve">tour) with the work of </w:t>
            </w:r>
            <w:proofErr w:type="spellStart"/>
            <w:r w:rsidRPr="00D82FB9">
              <w:rPr>
                <w:rFonts w:ascii="Courier New" w:eastAsia="Times New Roman" w:hAnsi="Courier New" w:cs="Courier New"/>
                <w:lang w:val="en"/>
              </w:rPr>
              <w:t>Berenita</w:t>
            </w:r>
            <w:proofErr w:type="spellEnd"/>
            <w:r w:rsidRPr="00D82FB9">
              <w:rPr>
                <w:rFonts w:ascii="Courier New" w:eastAsia="Times New Roman" w:hAnsi="Courier New" w:cs="Courier New"/>
                <w:lang w:val="en"/>
              </w:rPr>
              <w:t xml:space="preserve"> and rain in the corners of the ordinary zinc 5.</w:t>
            </w:r>
          </w:p>
          <w:p w14:paraId="67B6A738" w14:textId="77777777" w:rsidR="00FD2CCF" w:rsidRDefault="00FD2CCF" w:rsidP="008C48C6">
            <w:pPr>
              <w:tabs>
                <w:tab w:val="left" w:pos="4920"/>
              </w:tabs>
              <w:jc w:val="right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708" w:type="dxa"/>
          </w:tcPr>
          <w:p w14:paraId="6539F0AC" w14:textId="77777777" w:rsidR="00FD2CCF" w:rsidRPr="00CA1B95" w:rsidRDefault="00FD2CC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sz w:val="24"/>
                <w:szCs w:val="24"/>
                <w:lang w:bidi="ar-EG"/>
              </w:rPr>
              <w:t>5.3</w:t>
            </w:r>
          </w:p>
        </w:tc>
      </w:tr>
      <w:tr w:rsidR="00024F8F" w14:paraId="033D19AD" w14:textId="77777777" w:rsidTr="00CB5598">
        <w:tc>
          <w:tcPr>
            <w:tcW w:w="1352" w:type="dxa"/>
          </w:tcPr>
          <w:p w14:paraId="0A06B2D9" w14:textId="77777777" w:rsidR="00024F8F" w:rsidRPr="00CA1B95" w:rsidRDefault="00024F8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3E07D5DF" w14:textId="77777777" w:rsidR="00024F8F" w:rsidRPr="00CA1B95" w:rsidRDefault="00024F8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4DA497D7" w14:textId="77777777" w:rsidR="00024F8F" w:rsidRPr="00CA1B95" w:rsidRDefault="00024F8F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247" w:type="dxa"/>
          </w:tcPr>
          <w:p w14:paraId="3E61E60D" w14:textId="77777777" w:rsidR="00024F8F" w:rsidRPr="00CA1B95" w:rsidRDefault="00024F8F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عدد</w:t>
            </w:r>
          </w:p>
        </w:tc>
        <w:tc>
          <w:tcPr>
            <w:tcW w:w="5397" w:type="dxa"/>
          </w:tcPr>
          <w:p w14:paraId="4CC35D7C" w14:textId="77777777" w:rsidR="00024F8F" w:rsidRDefault="00024F8F" w:rsidP="00915175">
            <w:pPr>
              <w:pStyle w:val="HTMLPreformatted"/>
              <w:jc w:val="right"/>
              <w:rPr>
                <w:rFonts w:cs="Times New Roman"/>
                <w:sz w:val="32"/>
                <w:szCs w:val="32"/>
                <w:rtl/>
                <w:lang w:bidi="ar-EG"/>
              </w:rPr>
            </w:pP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توريد </w:t>
            </w:r>
            <w:proofErr w:type="gramStart"/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وتركيب </w:t>
            </w:r>
            <w:r w:rsidR="00915175"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وتثبيت</w:t>
            </w:r>
            <w:proofErr w:type="gramEnd"/>
            <w:r w:rsidR="00915175"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>الواح سكس</w:t>
            </w:r>
            <w:r w:rsidR="00915175" w:rsidRPr="00FD6FC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بندا </w:t>
            </w:r>
            <w:proofErr w:type="spellStart"/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>ديكو</w:t>
            </w:r>
            <w:proofErr w:type="spellEnd"/>
            <w:r w:rsidR="00915175"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>ر</w:t>
            </w:r>
            <w:r w:rsidR="00915175"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>والنملي</w:t>
            </w:r>
            <w:proofErr w:type="spellEnd"/>
            <w:r w:rsidR="00915175"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 الناعم </w:t>
            </w:r>
            <w:r w:rsidRPr="00FD6FC0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مع عمل فواصل من الخوص </w:t>
            </w:r>
            <w:r w:rsidR="00FD6FC0" w:rsidRPr="00FD6FC0">
              <w:rPr>
                <w:rFonts w:cs="Times New Roman"/>
                <w:sz w:val="24"/>
                <w:szCs w:val="24"/>
                <w:lang w:bidi="ar-EG"/>
              </w:rPr>
              <w:t xml:space="preserve">Supply, installation and installation of soft </w:t>
            </w:r>
            <w:proofErr w:type="spellStart"/>
            <w:r w:rsidR="00FD6FC0" w:rsidRPr="00FD6FC0">
              <w:rPr>
                <w:rFonts w:cs="Times New Roman"/>
                <w:sz w:val="24"/>
                <w:szCs w:val="24"/>
                <w:lang w:bidi="ar-EG"/>
              </w:rPr>
              <w:t>roanti</w:t>
            </w:r>
            <w:proofErr w:type="spellEnd"/>
            <w:r w:rsidR="00FD6FC0" w:rsidRPr="00FD6FC0">
              <w:rPr>
                <w:rFonts w:cs="Times New Roman"/>
                <w:sz w:val="24"/>
                <w:szCs w:val="24"/>
                <w:lang w:bidi="ar-EG"/>
              </w:rPr>
              <w:t>-deco sex panels with wicker breaks</w:t>
            </w:r>
          </w:p>
        </w:tc>
        <w:tc>
          <w:tcPr>
            <w:tcW w:w="708" w:type="dxa"/>
          </w:tcPr>
          <w:p w14:paraId="7DE632F0" w14:textId="77777777" w:rsidR="00024F8F" w:rsidRPr="00CA1B95" w:rsidRDefault="00024F8F" w:rsidP="008C48C6">
            <w:pPr>
              <w:tabs>
                <w:tab w:val="left" w:pos="4920"/>
              </w:tabs>
              <w:rPr>
                <w:sz w:val="24"/>
                <w:szCs w:val="24"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5.4</w:t>
            </w:r>
          </w:p>
        </w:tc>
      </w:tr>
      <w:tr w:rsidR="00024F8F" w14:paraId="217F7501" w14:textId="77777777" w:rsidTr="00CB5598">
        <w:tc>
          <w:tcPr>
            <w:tcW w:w="1352" w:type="dxa"/>
          </w:tcPr>
          <w:p w14:paraId="5A0EB852" w14:textId="77777777" w:rsidR="00024F8F" w:rsidRPr="00CA1B95" w:rsidRDefault="00024F8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27" w:type="dxa"/>
          </w:tcPr>
          <w:p w14:paraId="01C1FDA8" w14:textId="77777777" w:rsidR="00024F8F" w:rsidRPr="00CA1B95" w:rsidRDefault="00024F8F" w:rsidP="008C48C6">
            <w:pPr>
              <w:tabs>
                <w:tab w:val="left" w:pos="4920"/>
              </w:tabs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08" w:type="dxa"/>
          </w:tcPr>
          <w:p w14:paraId="0A2CD4AD" w14:textId="77777777" w:rsidR="00024F8F" w:rsidRPr="00CA1B95" w:rsidRDefault="00024F8F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47" w:type="dxa"/>
          </w:tcPr>
          <w:p w14:paraId="74E79EA1" w14:textId="77777777" w:rsidR="00024F8F" w:rsidRPr="00CA1B95" w:rsidRDefault="00024F8F" w:rsidP="008C48C6">
            <w:pPr>
              <w:tabs>
                <w:tab w:val="left" w:pos="4920"/>
              </w:tabs>
              <w:jc w:val="center"/>
              <w:rPr>
                <w:sz w:val="24"/>
                <w:szCs w:val="24"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عدد</w:t>
            </w:r>
          </w:p>
        </w:tc>
        <w:tc>
          <w:tcPr>
            <w:tcW w:w="5397" w:type="dxa"/>
          </w:tcPr>
          <w:p w14:paraId="74BD76A5" w14:textId="77777777" w:rsidR="00024F8F" w:rsidRDefault="00024F8F" w:rsidP="008C48C6">
            <w:pPr>
              <w:pStyle w:val="HTMLPreformatted"/>
              <w:jc w:val="right"/>
              <w:rPr>
                <w:rFonts w:cs="Times New Roman"/>
                <w:sz w:val="32"/>
                <w:szCs w:val="32"/>
                <w:rtl/>
                <w:lang w:bidi="ar-EG"/>
              </w:rPr>
            </w:pPr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توريد وتركيب </w:t>
            </w:r>
            <w:proofErr w:type="gramStart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باب  </w:t>
            </w:r>
            <w:proofErr w:type="spellStart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ضلفتين</w:t>
            </w:r>
            <w:proofErr w:type="spellEnd"/>
            <w:proofErr w:type="gramEnd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(1.8*1.2)م من الصاج </w:t>
            </w:r>
            <w:proofErr w:type="spellStart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التقيل</w:t>
            </w:r>
            <w:proofErr w:type="spellEnd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والمواسير </w:t>
            </w:r>
            <w:proofErr w:type="spellStart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المربعه</w:t>
            </w:r>
            <w:proofErr w:type="spellEnd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شامل الترابيز واكر الطبل </w:t>
            </w:r>
            <w:proofErr w:type="spellStart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>والبوهية</w:t>
            </w:r>
            <w:proofErr w:type="spellEnd"/>
            <w:r w:rsidRPr="00EB5228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="00EB5228" w:rsidRPr="00EB5228">
              <w:rPr>
                <w:rFonts w:cs="Times New Roman"/>
                <w:sz w:val="24"/>
                <w:szCs w:val="24"/>
                <w:lang w:bidi="ar-EG"/>
              </w:rPr>
              <w:t xml:space="preserve">Supply and installation of two braided door (1.8*1.2) of </w:t>
            </w:r>
            <w:proofErr w:type="spellStart"/>
            <w:r w:rsidR="00EB5228" w:rsidRPr="00EB5228">
              <w:rPr>
                <w:rFonts w:cs="Times New Roman"/>
                <w:sz w:val="24"/>
                <w:szCs w:val="24"/>
                <w:lang w:bidi="ar-EG"/>
              </w:rPr>
              <w:t>saj</w:t>
            </w:r>
            <w:proofErr w:type="spellEnd"/>
            <w:r w:rsidR="00EB5228" w:rsidRPr="00EB5228">
              <w:rPr>
                <w:rFonts w:cs="Times New Roman"/>
                <w:sz w:val="24"/>
                <w:szCs w:val="24"/>
                <w:lang w:bidi="ar-EG"/>
              </w:rPr>
              <w:t xml:space="preserve"> al-</w:t>
            </w:r>
            <w:proofErr w:type="spellStart"/>
            <w:r w:rsidR="00EB5228" w:rsidRPr="00EB5228">
              <w:rPr>
                <w:rFonts w:cs="Times New Roman"/>
                <w:sz w:val="24"/>
                <w:szCs w:val="24"/>
                <w:lang w:bidi="ar-EG"/>
              </w:rPr>
              <w:t>Taqwa</w:t>
            </w:r>
            <w:proofErr w:type="spellEnd"/>
            <w:r w:rsidR="00EB5228" w:rsidRPr="00EB5228">
              <w:rPr>
                <w:rFonts w:cs="Times New Roman"/>
                <w:sz w:val="24"/>
                <w:szCs w:val="24"/>
                <w:lang w:bidi="ar-EG"/>
              </w:rPr>
              <w:t xml:space="preserve"> and square pipes including soils, drum walkers and bohemian</w:t>
            </w:r>
          </w:p>
        </w:tc>
        <w:tc>
          <w:tcPr>
            <w:tcW w:w="708" w:type="dxa"/>
          </w:tcPr>
          <w:p w14:paraId="237D85B7" w14:textId="77777777" w:rsidR="00024F8F" w:rsidRPr="00CA1B95" w:rsidRDefault="00024F8F" w:rsidP="008C48C6">
            <w:pPr>
              <w:tabs>
                <w:tab w:val="left" w:pos="4920"/>
              </w:tabs>
              <w:rPr>
                <w:sz w:val="24"/>
                <w:szCs w:val="24"/>
                <w:lang w:bidi="ar-EG"/>
              </w:rPr>
            </w:pPr>
            <w:r w:rsidRPr="00CA1B95">
              <w:rPr>
                <w:rFonts w:hint="cs"/>
                <w:sz w:val="24"/>
                <w:szCs w:val="24"/>
                <w:rtl/>
                <w:lang w:bidi="ar-EG"/>
              </w:rPr>
              <w:t>5.6</w:t>
            </w:r>
          </w:p>
        </w:tc>
      </w:tr>
      <w:tr w:rsidR="00FD2CCF" w14:paraId="55F1C355" w14:textId="77777777" w:rsidTr="00F1475E">
        <w:tc>
          <w:tcPr>
            <w:tcW w:w="1352" w:type="dxa"/>
          </w:tcPr>
          <w:p w14:paraId="31B871B1" w14:textId="77777777" w:rsidR="00FD2CCF" w:rsidRDefault="00FD2CCF" w:rsidP="008C48C6">
            <w:pPr>
              <w:tabs>
                <w:tab w:val="left" w:pos="4920"/>
              </w:tabs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187" w:type="dxa"/>
            <w:gridSpan w:val="5"/>
            <w:shd w:val="clear" w:color="auto" w:fill="A6A6A6" w:themeFill="background1" w:themeFillShade="A6"/>
          </w:tcPr>
          <w:p w14:paraId="0BEE7456" w14:textId="77777777" w:rsidR="00FD2CCF" w:rsidRDefault="00FD2CCF" w:rsidP="008C48C6">
            <w:pPr>
              <w:tabs>
                <w:tab w:val="left" w:pos="4920"/>
              </w:tabs>
              <w:jc w:val="right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الجمـــــــــــــــــــــــــــــــــــــــــــــــــــــــــــلة</w:t>
            </w:r>
          </w:p>
        </w:tc>
      </w:tr>
      <w:tr w:rsidR="00FD2CCF" w14:paraId="5EB5A883" w14:textId="77777777" w:rsidTr="00F1475E">
        <w:tc>
          <w:tcPr>
            <w:tcW w:w="1352" w:type="dxa"/>
            <w:shd w:val="clear" w:color="auto" w:fill="auto"/>
          </w:tcPr>
          <w:p w14:paraId="36DF87A5" w14:textId="77777777" w:rsidR="00FD2CCF" w:rsidRDefault="00FD2CCF" w:rsidP="008C48C6">
            <w:pPr>
              <w:tabs>
                <w:tab w:val="left" w:pos="4920"/>
              </w:tabs>
              <w:rPr>
                <w:sz w:val="32"/>
                <w:szCs w:val="32"/>
                <w:lang w:bidi="ar-EG"/>
              </w:rPr>
            </w:pPr>
          </w:p>
        </w:tc>
        <w:tc>
          <w:tcPr>
            <w:tcW w:w="9187" w:type="dxa"/>
            <w:gridSpan w:val="5"/>
            <w:shd w:val="clear" w:color="auto" w:fill="auto"/>
          </w:tcPr>
          <w:p w14:paraId="386390C5" w14:textId="77777777" w:rsidR="00FD2CCF" w:rsidRDefault="00FD2CCF" w:rsidP="008C48C6">
            <w:pPr>
              <w:pStyle w:val="HTMLPreformatted"/>
              <w:rPr>
                <w:sz w:val="32"/>
                <w:szCs w:val="32"/>
                <w:rtl/>
              </w:rPr>
            </w:pPr>
          </w:p>
        </w:tc>
      </w:tr>
    </w:tbl>
    <w:p w14:paraId="7A0E8659" w14:textId="77777777" w:rsidR="00FD2CCF" w:rsidRDefault="00FD2CCF" w:rsidP="00F561E4">
      <w:pPr>
        <w:tabs>
          <w:tab w:val="left" w:pos="1395"/>
        </w:tabs>
        <w:rPr>
          <w:sz w:val="28"/>
          <w:szCs w:val="28"/>
          <w:rtl/>
          <w:lang w:bidi="ar-EG"/>
        </w:rPr>
      </w:pPr>
    </w:p>
    <w:p w14:paraId="1A44FF97" w14:textId="77777777" w:rsidR="00FD2CCF" w:rsidRDefault="00FD2CCF" w:rsidP="00FD2CCF">
      <w:pPr>
        <w:tabs>
          <w:tab w:val="left" w:pos="3495"/>
        </w:tabs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ENG: ABUE:GASIM ELHADI</w:t>
      </w:r>
    </w:p>
    <w:p w14:paraId="640E160D" w14:textId="77777777" w:rsidR="00FD2CCF" w:rsidRDefault="00FD2CCF" w:rsidP="00F561E4">
      <w:pPr>
        <w:tabs>
          <w:tab w:val="left" w:pos="3495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 xml:space="preserve">                   </w:t>
      </w:r>
      <w:r w:rsidR="00F561E4">
        <w:rPr>
          <w:sz w:val="28"/>
          <w:szCs w:val="28"/>
          <w:lang w:bidi="ar-EG"/>
        </w:rPr>
        <w:t>P</w:t>
      </w:r>
      <w:r>
        <w:rPr>
          <w:sz w:val="28"/>
          <w:szCs w:val="28"/>
          <w:lang w:bidi="ar-EG"/>
        </w:rPr>
        <w:t xml:space="preserve">EC </w:t>
      </w:r>
    </w:p>
    <w:p w14:paraId="0B70D488" w14:textId="77777777" w:rsidR="00FD2CCF" w:rsidRDefault="00FD2CCF" w:rsidP="00FD2CCF">
      <w:pPr>
        <w:tabs>
          <w:tab w:val="left" w:pos="3495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</w:t>
      </w:r>
    </w:p>
    <w:p w14:paraId="029616CA" w14:textId="77777777" w:rsidR="00C31D0C" w:rsidRDefault="009D2DBF"/>
    <w:sectPr w:rsidR="00C31D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548D9" w14:textId="77777777" w:rsidR="00CC4B36" w:rsidRDefault="00CC4B36" w:rsidP="00F1475E">
      <w:pPr>
        <w:spacing w:after="0" w:line="240" w:lineRule="auto"/>
      </w:pPr>
      <w:r>
        <w:separator/>
      </w:r>
    </w:p>
  </w:endnote>
  <w:endnote w:type="continuationSeparator" w:id="0">
    <w:p w14:paraId="16E85F56" w14:textId="77777777" w:rsidR="00CC4B36" w:rsidRDefault="00CC4B36" w:rsidP="00F1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Arabic 55 Roman">
    <w:altName w:val="Arial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9EFCE" w14:textId="77777777" w:rsidR="00CC4B36" w:rsidRDefault="00CC4B36" w:rsidP="00F1475E">
      <w:pPr>
        <w:spacing w:after="0" w:line="240" w:lineRule="auto"/>
      </w:pPr>
      <w:r>
        <w:separator/>
      </w:r>
    </w:p>
  </w:footnote>
  <w:footnote w:type="continuationSeparator" w:id="0">
    <w:p w14:paraId="64517292" w14:textId="77777777" w:rsidR="00CC4B36" w:rsidRDefault="00CC4B36" w:rsidP="00F14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CCF"/>
    <w:rsid w:val="00024F8F"/>
    <w:rsid w:val="000C1E48"/>
    <w:rsid w:val="00222B52"/>
    <w:rsid w:val="00273DF2"/>
    <w:rsid w:val="002D4894"/>
    <w:rsid w:val="00354A63"/>
    <w:rsid w:val="003A100A"/>
    <w:rsid w:val="003A7AB7"/>
    <w:rsid w:val="003F6A57"/>
    <w:rsid w:val="004B04CE"/>
    <w:rsid w:val="005957D7"/>
    <w:rsid w:val="00640A78"/>
    <w:rsid w:val="006E464B"/>
    <w:rsid w:val="008A1D35"/>
    <w:rsid w:val="00915175"/>
    <w:rsid w:val="009D2DBF"/>
    <w:rsid w:val="00A657AB"/>
    <w:rsid w:val="00CA1B95"/>
    <w:rsid w:val="00CB5598"/>
    <w:rsid w:val="00CC4601"/>
    <w:rsid w:val="00CC4B36"/>
    <w:rsid w:val="00E44FBD"/>
    <w:rsid w:val="00EB5228"/>
    <w:rsid w:val="00F1475E"/>
    <w:rsid w:val="00F561E4"/>
    <w:rsid w:val="00F9442D"/>
    <w:rsid w:val="00FC60B3"/>
    <w:rsid w:val="00FD2CCF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3B2A"/>
  <w15:docId w15:val="{7D0F7153-1C48-4199-83BA-28A5B006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2D4894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2D4894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FD2C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2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D2CC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2CCF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4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75E"/>
  </w:style>
  <w:style w:type="paragraph" w:styleId="Footer">
    <w:name w:val="footer"/>
    <w:basedOn w:val="Normal"/>
    <w:link w:val="FooterChar"/>
    <w:uiPriority w:val="99"/>
    <w:unhideWhenUsed/>
    <w:rsid w:val="00F14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://www.plan-internationa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-international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Ahmed Ibrahim</cp:lastModifiedBy>
  <cp:revision>11</cp:revision>
  <dcterms:created xsi:type="dcterms:W3CDTF">2020-05-09T17:16:00Z</dcterms:created>
  <dcterms:modified xsi:type="dcterms:W3CDTF">2021-01-17T07:28:00Z</dcterms:modified>
</cp:coreProperties>
</file>